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</w:t>
      </w:r>
      <w:r w:rsidRPr="009A5FC3">
        <w:rPr>
          <w:rFonts w:ascii="Times New Roman" w:hAnsi="Times New Roman"/>
          <w:bCs/>
          <w:sz w:val="28"/>
          <w:szCs w:val="28"/>
        </w:rPr>
        <w:t>а</w:t>
      </w:r>
      <w:r w:rsidRPr="009A5FC3">
        <w:rPr>
          <w:rFonts w:ascii="Times New Roman" w:hAnsi="Times New Roman"/>
          <w:bCs/>
          <w:sz w:val="28"/>
          <w:szCs w:val="28"/>
        </w:rPr>
        <w:t>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1E5B39" w:rsidRDefault="006D2D39" w:rsidP="006D2D39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1E5B39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Кавказский район «</w:t>
      </w:r>
      <w:r>
        <w:rPr>
          <w:rFonts w:ascii="Times New Roman" w:hAnsi="Times New Roman"/>
          <w:sz w:val="28"/>
          <w:szCs w:val="28"/>
        </w:rPr>
        <w:t>Об антикоррупционной экспертизе муниципальных нормативных правовых актов и проектов муниципальных нормативных правовых актов</w:t>
      </w:r>
      <w:r w:rsidRPr="001E5B39">
        <w:rPr>
          <w:rFonts w:ascii="Times New Roman" w:hAnsi="Times New Roman"/>
          <w:sz w:val="28"/>
          <w:szCs w:val="28"/>
        </w:rPr>
        <w:t>».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</w:t>
      </w:r>
      <w:r w:rsidRPr="00503A92">
        <w:rPr>
          <w:rFonts w:ascii="Times New Roman" w:hAnsi="Times New Roman"/>
          <w:sz w:val="28"/>
          <w:szCs w:val="28"/>
          <w:u w:val="single"/>
        </w:rPr>
        <w:t>к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2019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.2019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Бессарабова Елена Юрьевна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 xml:space="preserve">правового </w:t>
      </w:r>
      <w:r>
        <w:rPr>
          <w:rFonts w:ascii="Times New Roman" w:hAnsi="Times New Roman"/>
          <w:sz w:val="28"/>
          <w:szCs w:val="28"/>
        </w:rPr>
        <w:t>отдела, 6-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</w:t>
      </w:r>
      <w:r w:rsidRPr="009A5FC3">
        <w:rPr>
          <w:rFonts w:ascii="Times New Roman" w:hAnsi="Times New Roman"/>
          <w:bCs/>
          <w:sz w:val="28"/>
          <w:szCs w:val="28"/>
        </w:rPr>
        <w:t>ч</w:t>
      </w:r>
      <w:r w:rsidRPr="009A5FC3">
        <w:rPr>
          <w:rFonts w:ascii="Times New Roman" w:hAnsi="Times New Roman"/>
          <w:bCs/>
          <w:sz w:val="28"/>
          <w:szCs w:val="28"/>
        </w:rPr>
        <w:t>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</w:t>
      </w:r>
      <w:r w:rsidRPr="009A5FC3">
        <w:rPr>
          <w:rFonts w:ascii="Times New Roman" w:hAnsi="Times New Roman"/>
          <w:bCs/>
          <w:sz w:val="28"/>
          <w:szCs w:val="28"/>
        </w:rPr>
        <w:t>а</w:t>
      </w:r>
      <w:r w:rsidRPr="009A5FC3">
        <w:rPr>
          <w:rFonts w:ascii="Times New Roman" w:hAnsi="Times New Roman"/>
          <w:bCs/>
          <w:sz w:val="28"/>
          <w:szCs w:val="28"/>
        </w:rPr>
        <w:t>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</w:t>
            </w:r>
            <w:r w:rsidRPr="00A17F0E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F0E">
              <w:rPr>
                <w:rFonts w:ascii="Times New Roman" w:hAnsi="Times New Roman"/>
                <w:sz w:val="28"/>
                <w:szCs w:val="28"/>
              </w:rPr>
              <w:t>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(отсутствие) в (проекте) нормативного акта положений, противор</w:t>
            </w: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B96850" w:rsidRDefault="00B96850"/>
    <w:sectPr w:rsidR="00B9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39"/>
    <w:rsid w:val="006D2D39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2019-08-01T11:56:00Z</dcterms:created>
  <dcterms:modified xsi:type="dcterms:W3CDTF">2019-08-01T12:03:00Z</dcterms:modified>
</cp:coreProperties>
</file>